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B710BB" w:rsidRPr="00B710BB">
        <w:rPr>
          <w:rFonts w:ascii="Arial" w:hAnsi="Arial" w:cs="Arial"/>
          <w:b/>
          <w:sz w:val="24"/>
        </w:rPr>
        <w:t>RM6268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bookmarkStart w:id="0" w:name="_GoBack"/>
      <w:bookmarkEnd w:id="0"/>
      <w:proofErr w:type="gramEnd"/>
    </w:p>
    <w:sectPr w:rsidR="000F0AA3" w:rsidRPr="00963F5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908" w:rsidRDefault="00DF2908">
      <w:pPr>
        <w:spacing w:after="0" w:line="240" w:lineRule="auto"/>
      </w:pPr>
      <w:r>
        <w:separator/>
      </w:r>
    </w:p>
  </w:endnote>
  <w:endnote w:type="continuationSeparator" w:id="0">
    <w:p w:rsidR="00DF2908" w:rsidRDefault="00DF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 xml:space="preserve">Framework Ref: </w:t>
    </w:r>
    <w:r w:rsidR="00670070" w:rsidRPr="00254BF5">
      <w:rPr>
        <w:rFonts w:ascii="Arial" w:hAnsi="Arial" w:cs="Arial"/>
        <w:sz w:val="20"/>
      </w:rPr>
      <w:t>RM</w:t>
    </w:r>
    <w:r w:rsidR="00670070">
      <w:rPr>
        <w:rFonts w:ascii="Arial" w:hAnsi="Arial" w:cs="Arial"/>
        <w:sz w:val="20"/>
      </w:rPr>
      <w:t>6268 Vehicle Lease, Fleet Management and Salary Sacrifice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B710BB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908" w:rsidRDefault="00DF2908">
      <w:pPr>
        <w:spacing w:after="0" w:line="240" w:lineRule="auto"/>
      </w:pPr>
      <w:r>
        <w:separator/>
      </w:r>
    </w:p>
  </w:footnote>
  <w:footnote w:type="continuationSeparator" w:id="0">
    <w:p w:rsidR="00DF2908" w:rsidRDefault="00DF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0070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9F2F93"/>
    <w:rsid w:val="00A112DE"/>
    <w:rsid w:val="00AC1372"/>
    <w:rsid w:val="00B710BB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DF2908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49DE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17169-6951-4A6E-B2AA-8B489A88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2022-06-28T14:15:00Z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